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89" w:rsidRDefault="00FB3689" w:rsidP="008B2030">
      <w:pPr>
        <w:pStyle w:val="ListParagraph"/>
      </w:pPr>
      <w:r>
        <w:t>St James’ CE Jun School</w:t>
      </w:r>
    </w:p>
    <w:p w:rsidR="008B2030" w:rsidRDefault="008A41D8" w:rsidP="008B2030">
      <w:pPr>
        <w:pStyle w:val="ListParagraph"/>
      </w:pPr>
      <w:r>
        <w:t>Parent Survey November 2018</w:t>
      </w:r>
    </w:p>
    <w:p w:rsidR="00FB3689" w:rsidRDefault="00FB3689" w:rsidP="008B2030">
      <w:pPr>
        <w:pStyle w:val="ListParagraph"/>
      </w:pPr>
    </w:p>
    <w:p w:rsidR="00BF5975" w:rsidRDefault="007E369A" w:rsidP="008B2030">
      <w:pPr>
        <w:pStyle w:val="ListParagraph"/>
      </w:pPr>
      <w:r>
        <w:t xml:space="preserve">Total number of </w:t>
      </w:r>
      <w:r w:rsidR="008A41D8">
        <w:t>slips replied 121/169 = 72</w:t>
      </w:r>
      <w:r w:rsidR="00BF5975">
        <w:t>%</w:t>
      </w:r>
    </w:p>
    <w:p w:rsidR="007E369A" w:rsidRDefault="007E369A" w:rsidP="008B2030">
      <w:pPr>
        <w:pStyle w:val="ListParagraph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3"/>
        <w:gridCol w:w="1633"/>
      </w:tblGrid>
      <w:tr w:rsidR="00BF5975" w:rsidTr="00BF5975">
        <w:tc>
          <w:tcPr>
            <w:tcW w:w="8162" w:type="dxa"/>
            <w:gridSpan w:val="5"/>
          </w:tcPr>
          <w:p w:rsidR="00BF5975" w:rsidRPr="00FB3689" w:rsidRDefault="00BF5975" w:rsidP="00BF597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My Child is happy at school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BF5975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59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BF5975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39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BF5975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DC78C1">
              <w:rPr>
                <w:b/>
                <w:sz w:val="16"/>
              </w:rPr>
              <w:t xml:space="preserve"> </w:t>
            </w:r>
            <w:r w:rsidR="00DC78C1" w:rsidRPr="00DC78C1">
              <w:rPr>
                <w:b/>
                <w:color w:val="FF0000"/>
                <w:sz w:val="16"/>
              </w:rPr>
              <w:t>1%</w:t>
            </w:r>
          </w:p>
        </w:tc>
        <w:tc>
          <w:tcPr>
            <w:tcW w:w="1633" w:type="dxa"/>
          </w:tcPr>
          <w:p w:rsidR="00BF5975" w:rsidRPr="00FB3689" w:rsidRDefault="00BF5975" w:rsidP="00BF5975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8A41D8">
              <w:rPr>
                <w:b/>
                <w:sz w:val="16"/>
              </w:rPr>
              <w:t xml:space="preserve"> </w:t>
            </w:r>
            <w:r w:rsidR="008A41D8" w:rsidRPr="008A41D8">
              <w:rPr>
                <w:b/>
                <w:color w:val="FF0000"/>
                <w:sz w:val="16"/>
              </w:rPr>
              <w:t>1%</w:t>
            </w:r>
          </w:p>
        </w:tc>
        <w:tc>
          <w:tcPr>
            <w:tcW w:w="1633" w:type="dxa"/>
          </w:tcPr>
          <w:p w:rsidR="00BF5975" w:rsidRPr="00FB3689" w:rsidRDefault="00BF5975" w:rsidP="00BF5975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BF597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 xml:space="preserve">My child feels safe at this </w:t>
            </w:r>
            <w:proofErr w:type="spellStart"/>
            <w:r w:rsidRPr="00FB3689">
              <w:rPr>
                <w:b/>
              </w:rPr>
              <w:t>chool</w:t>
            </w:r>
            <w:proofErr w:type="spellEnd"/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67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32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8A41D8">
              <w:rPr>
                <w:b/>
                <w:sz w:val="16"/>
              </w:rPr>
              <w:t xml:space="preserve"> </w:t>
            </w:r>
            <w:r w:rsidR="008A41D8" w:rsidRPr="008A41D8">
              <w:rPr>
                <w:b/>
                <w:color w:val="FF0000"/>
                <w:sz w:val="16"/>
              </w:rPr>
              <w:t>1%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 xml:space="preserve">My child makes good progress at this school 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48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50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8A41D8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2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My child is well looked after at this school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65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34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8A41D8">
              <w:rPr>
                <w:b/>
                <w:sz w:val="16"/>
              </w:rPr>
              <w:t xml:space="preserve"> </w:t>
            </w:r>
            <w:r w:rsidR="008A41D8" w:rsidRPr="008A41D8">
              <w:rPr>
                <w:b/>
                <w:color w:val="FF0000"/>
                <w:sz w:val="16"/>
              </w:rPr>
              <w:t>1%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My child is taught well at this school.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55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44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8A41D8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1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My child receives appropriate homework for their age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573BE3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38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573BE3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57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573BE3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6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3" w:type="dxa"/>
          </w:tcPr>
          <w:p w:rsidR="00BF5975" w:rsidRPr="00FB3689" w:rsidRDefault="00BF5975" w:rsidP="008A41D8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DC78C1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8A41D8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This school makes sure its pupils are well behaved.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44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52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3" w:type="dxa"/>
          </w:tcPr>
          <w:p w:rsidR="00BF5975" w:rsidRPr="00FB3689" w:rsidRDefault="00BF5975" w:rsidP="001F1DC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1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</w:tr>
      <w:tr w:rsidR="00BF5975" w:rsidTr="00BF5975">
        <w:tc>
          <w:tcPr>
            <w:tcW w:w="8162" w:type="dxa"/>
            <w:gridSpan w:val="5"/>
          </w:tcPr>
          <w:p w:rsidR="00BF5975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This school deals effectively with bullying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1F1DCA">
              <w:rPr>
                <w:b/>
                <w:color w:val="FF0000"/>
                <w:sz w:val="16"/>
              </w:rPr>
              <w:t>26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</w:t>
            </w:r>
            <w:r w:rsidR="001F1DCA">
              <w:rPr>
                <w:b/>
                <w:color w:val="FF0000"/>
                <w:sz w:val="16"/>
              </w:rPr>
              <w:t>2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4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A01850" w:rsidRPr="00FB3689">
              <w:rPr>
                <w:b/>
                <w:color w:val="FF0000"/>
                <w:sz w:val="16"/>
              </w:rPr>
              <w:t>1%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36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</w:tr>
      <w:tr w:rsidR="00F83A64" w:rsidTr="00D17EA3">
        <w:tc>
          <w:tcPr>
            <w:tcW w:w="8162" w:type="dxa"/>
            <w:gridSpan w:val="5"/>
          </w:tcPr>
          <w:p w:rsidR="00F83A64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This school is well led and managed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61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37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8A41D8">
              <w:rPr>
                <w:b/>
                <w:sz w:val="16"/>
              </w:rPr>
              <w:t xml:space="preserve"> </w:t>
            </w:r>
            <w:r w:rsidR="008A41D8" w:rsidRPr="008A41D8">
              <w:rPr>
                <w:b/>
                <w:color w:val="FF0000"/>
                <w:sz w:val="16"/>
              </w:rPr>
              <w:t>1%</w:t>
            </w:r>
          </w:p>
        </w:tc>
        <w:tc>
          <w:tcPr>
            <w:tcW w:w="1633" w:type="dxa"/>
          </w:tcPr>
          <w:p w:rsidR="00BF5975" w:rsidRPr="00FB3689" w:rsidRDefault="00BF5975" w:rsidP="008A41D8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1F1DCA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FE77BA">
            <w:pPr>
              <w:pStyle w:val="ListParagraph"/>
              <w:ind w:left="0"/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 w:rsidRPr="008A41D8">
              <w:rPr>
                <w:b/>
                <w:color w:val="FF0000"/>
                <w:sz w:val="16"/>
              </w:rPr>
              <w:t>1%</w:t>
            </w:r>
          </w:p>
        </w:tc>
      </w:tr>
      <w:tr w:rsidR="00F83A64" w:rsidTr="000979A2">
        <w:tc>
          <w:tcPr>
            <w:tcW w:w="8162" w:type="dxa"/>
            <w:gridSpan w:val="5"/>
          </w:tcPr>
          <w:p w:rsidR="00F83A64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This school responds well to any concerns I raise</w:t>
            </w:r>
          </w:p>
        </w:tc>
      </w:tr>
      <w:tr w:rsidR="00BF5975" w:rsidTr="00BF5975">
        <w:tc>
          <w:tcPr>
            <w:tcW w:w="1632" w:type="dxa"/>
          </w:tcPr>
          <w:p w:rsidR="00BF5975" w:rsidRPr="00FB3689" w:rsidRDefault="00BF5975" w:rsidP="00887010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47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887010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1F1DCA">
              <w:rPr>
                <w:b/>
                <w:color w:val="FF0000"/>
                <w:sz w:val="16"/>
              </w:rPr>
              <w:t>37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BF5975" w:rsidRPr="00FB3689" w:rsidRDefault="00BF5975" w:rsidP="008A41D8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A01850" w:rsidRPr="00FB3689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BF5975" w:rsidRPr="00FB3689" w:rsidRDefault="00BF5975" w:rsidP="00887010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1F1DCA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2</w:t>
            </w:r>
            <w:r w:rsidR="001F1DCA" w:rsidRPr="001F1DCA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3" w:type="dxa"/>
          </w:tcPr>
          <w:p w:rsidR="00BF5975" w:rsidRPr="00FB3689" w:rsidRDefault="00BF5975" w:rsidP="00887010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A01850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14</w:t>
            </w:r>
            <w:r w:rsidR="00A01850" w:rsidRPr="00FB3689">
              <w:rPr>
                <w:b/>
                <w:color w:val="FF0000"/>
                <w:sz w:val="16"/>
              </w:rPr>
              <w:t>%</w:t>
            </w:r>
          </w:p>
        </w:tc>
      </w:tr>
      <w:tr w:rsidR="00F83A64" w:rsidTr="00867122">
        <w:tc>
          <w:tcPr>
            <w:tcW w:w="8162" w:type="dxa"/>
            <w:gridSpan w:val="5"/>
          </w:tcPr>
          <w:p w:rsidR="00F83A64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I receive valuable information from the school about my child’s progress</w:t>
            </w:r>
          </w:p>
        </w:tc>
      </w:tr>
      <w:tr w:rsidR="00F83A64" w:rsidTr="00BF5975">
        <w:tc>
          <w:tcPr>
            <w:tcW w:w="1632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FB3689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43</w:t>
            </w:r>
            <w:r w:rsidR="00FB3689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FB3689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53</w:t>
            </w:r>
            <w:r w:rsidR="00FB3689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FB3689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3</w:t>
            </w:r>
            <w:r w:rsidR="00FB3689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3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</w:p>
        </w:tc>
        <w:tc>
          <w:tcPr>
            <w:tcW w:w="1633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FB3689" w:rsidRPr="00FB3689">
              <w:rPr>
                <w:b/>
                <w:sz w:val="16"/>
              </w:rPr>
              <w:t xml:space="preserve"> </w:t>
            </w:r>
            <w:r w:rsidR="008A41D8">
              <w:rPr>
                <w:b/>
                <w:color w:val="FF0000"/>
                <w:sz w:val="16"/>
              </w:rPr>
              <w:t>2</w:t>
            </w:r>
            <w:r w:rsidR="00FB3689" w:rsidRPr="00FB3689">
              <w:rPr>
                <w:b/>
                <w:color w:val="FF0000"/>
                <w:sz w:val="16"/>
              </w:rPr>
              <w:t>%</w:t>
            </w:r>
          </w:p>
        </w:tc>
      </w:tr>
      <w:tr w:rsidR="00F83A64" w:rsidTr="00F0798C">
        <w:tc>
          <w:tcPr>
            <w:tcW w:w="8162" w:type="dxa"/>
            <w:gridSpan w:val="5"/>
          </w:tcPr>
          <w:p w:rsidR="00F83A64" w:rsidRPr="00FB3689" w:rsidRDefault="00F83A64" w:rsidP="00F83A6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3689">
              <w:rPr>
                <w:b/>
              </w:rPr>
              <w:t>Would you recommend this school to another parent?</w:t>
            </w:r>
          </w:p>
        </w:tc>
      </w:tr>
      <w:tr w:rsidR="00F83A64" w:rsidTr="00BF5975">
        <w:tc>
          <w:tcPr>
            <w:tcW w:w="1632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Agree</w:t>
            </w:r>
            <w:r w:rsidR="00FB3689" w:rsidRPr="00FB3689">
              <w:rPr>
                <w:b/>
                <w:sz w:val="16"/>
              </w:rPr>
              <w:t xml:space="preserve"> </w:t>
            </w:r>
            <w:r w:rsidR="001F1DCA">
              <w:rPr>
                <w:b/>
                <w:color w:val="FF0000"/>
                <w:sz w:val="16"/>
              </w:rPr>
              <w:t>62</w:t>
            </w:r>
            <w:r w:rsidR="00FB3689" w:rsidRPr="00FB3689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Agree</w:t>
            </w:r>
            <w:r w:rsidR="00FB3689" w:rsidRPr="00FB3689">
              <w:rPr>
                <w:b/>
                <w:sz w:val="16"/>
              </w:rPr>
              <w:t xml:space="preserve"> </w:t>
            </w:r>
            <w:r w:rsidR="001F1DCA">
              <w:rPr>
                <w:b/>
                <w:color w:val="FF0000"/>
                <w:sz w:val="16"/>
              </w:rPr>
              <w:t>35</w:t>
            </w:r>
            <w:r w:rsidR="00FB3689" w:rsidRPr="00A4116B">
              <w:rPr>
                <w:b/>
                <w:color w:val="FF0000"/>
                <w:sz w:val="16"/>
              </w:rPr>
              <w:t>%</w:t>
            </w:r>
          </w:p>
        </w:tc>
        <w:tc>
          <w:tcPr>
            <w:tcW w:w="1632" w:type="dxa"/>
          </w:tcPr>
          <w:p w:rsidR="00F83A64" w:rsidRPr="00FB3689" w:rsidRDefault="00F83A64" w:rsidP="008A41D8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Disagree</w:t>
            </w:r>
            <w:r w:rsidR="001F1DCA">
              <w:rPr>
                <w:b/>
                <w:sz w:val="16"/>
              </w:rPr>
              <w:t xml:space="preserve"> </w:t>
            </w:r>
          </w:p>
        </w:tc>
        <w:tc>
          <w:tcPr>
            <w:tcW w:w="1633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Strongly Disagree</w:t>
            </w:r>
            <w:r w:rsidR="001F1DCA">
              <w:rPr>
                <w:b/>
                <w:sz w:val="16"/>
              </w:rPr>
              <w:t xml:space="preserve"> </w:t>
            </w:r>
            <w:r w:rsidR="001F1DCA" w:rsidRPr="001F1DCA">
              <w:rPr>
                <w:b/>
                <w:color w:val="FF0000"/>
                <w:sz w:val="16"/>
              </w:rPr>
              <w:t>1%</w:t>
            </w:r>
          </w:p>
        </w:tc>
        <w:tc>
          <w:tcPr>
            <w:tcW w:w="1633" w:type="dxa"/>
          </w:tcPr>
          <w:p w:rsidR="00F83A64" w:rsidRPr="00FB3689" w:rsidRDefault="00F83A64" w:rsidP="00FE77BA">
            <w:pPr>
              <w:rPr>
                <w:b/>
                <w:sz w:val="16"/>
              </w:rPr>
            </w:pPr>
            <w:r w:rsidRPr="00FB3689">
              <w:rPr>
                <w:b/>
                <w:sz w:val="16"/>
              </w:rPr>
              <w:t>Don’t Know</w:t>
            </w:r>
            <w:r w:rsidR="008A41D8">
              <w:rPr>
                <w:b/>
                <w:sz w:val="16"/>
              </w:rPr>
              <w:t xml:space="preserve"> </w:t>
            </w:r>
            <w:r w:rsidR="008A41D8" w:rsidRPr="008A41D8">
              <w:rPr>
                <w:b/>
                <w:color w:val="FF0000"/>
                <w:sz w:val="16"/>
              </w:rPr>
              <w:t>2%</w:t>
            </w:r>
          </w:p>
        </w:tc>
      </w:tr>
    </w:tbl>
    <w:p w:rsidR="00234624" w:rsidRDefault="00234624" w:rsidP="00FB3689">
      <w:pPr>
        <w:pStyle w:val="ListParagraph"/>
        <w:ind w:left="1080"/>
      </w:pPr>
      <w:bookmarkStart w:id="0" w:name="_GoBack"/>
      <w:bookmarkEnd w:id="0"/>
    </w:p>
    <w:sectPr w:rsidR="00234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51FC"/>
    <w:multiLevelType w:val="hybridMultilevel"/>
    <w:tmpl w:val="1308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0997"/>
    <w:multiLevelType w:val="hybridMultilevel"/>
    <w:tmpl w:val="53EA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C215F"/>
    <w:multiLevelType w:val="hybridMultilevel"/>
    <w:tmpl w:val="D21895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FB3A33"/>
    <w:multiLevelType w:val="hybridMultilevel"/>
    <w:tmpl w:val="06AAE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0706EE"/>
    <w:multiLevelType w:val="hybridMultilevel"/>
    <w:tmpl w:val="B2B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20DC"/>
    <w:multiLevelType w:val="hybridMultilevel"/>
    <w:tmpl w:val="D6B09D56"/>
    <w:lvl w:ilvl="0" w:tplc="4C90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8C"/>
    <w:rsid w:val="001F1DCA"/>
    <w:rsid w:val="00203C2F"/>
    <w:rsid w:val="00234624"/>
    <w:rsid w:val="002C7C81"/>
    <w:rsid w:val="00341519"/>
    <w:rsid w:val="0053704F"/>
    <w:rsid w:val="007671FF"/>
    <w:rsid w:val="007E369A"/>
    <w:rsid w:val="008A41D8"/>
    <w:rsid w:val="008B2030"/>
    <w:rsid w:val="008C05ED"/>
    <w:rsid w:val="00A01850"/>
    <w:rsid w:val="00A30E3D"/>
    <w:rsid w:val="00A4116B"/>
    <w:rsid w:val="00A75C66"/>
    <w:rsid w:val="00AA325C"/>
    <w:rsid w:val="00BF5975"/>
    <w:rsid w:val="00C47A8C"/>
    <w:rsid w:val="00DA7DE3"/>
    <w:rsid w:val="00DC5A9B"/>
    <w:rsid w:val="00DC78C1"/>
    <w:rsid w:val="00E556A1"/>
    <w:rsid w:val="00E63C6F"/>
    <w:rsid w:val="00F83A64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C66"/>
    <w:pPr>
      <w:ind w:left="720"/>
      <w:contextualSpacing/>
    </w:pPr>
  </w:style>
  <w:style w:type="table" w:styleId="TableGrid">
    <w:name w:val="Table Grid"/>
    <w:basedOn w:val="TableNormal"/>
    <w:uiPriority w:val="59"/>
    <w:rsid w:val="00BF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C66"/>
    <w:pPr>
      <w:ind w:left="720"/>
      <w:contextualSpacing/>
    </w:pPr>
  </w:style>
  <w:style w:type="table" w:styleId="TableGrid">
    <w:name w:val="Table Grid"/>
    <w:basedOn w:val="TableNormal"/>
    <w:uiPriority w:val="59"/>
    <w:rsid w:val="00BF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2017-11-20T10:05:00Z</cp:lastPrinted>
  <dcterms:created xsi:type="dcterms:W3CDTF">2018-12-17T13:18:00Z</dcterms:created>
  <dcterms:modified xsi:type="dcterms:W3CDTF">2018-12-17T13:18:00Z</dcterms:modified>
</cp:coreProperties>
</file>